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02" w:rsidRPr="00BE59B6" w:rsidRDefault="00617002" w:rsidP="00617002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28"/>
        </w:rPr>
      </w:pPr>
      <w:r w:rsidRPr="00BE59B6">
        <w:rPr>
          <w:rFonts w:ascii="Times New Roman" w:hAnsi="Times New Roman" w:cs="Times New Roman"/>
          <w:bCs w:val="0"/>
          <w:color w:val="auto"/>
          <w:sz w:val="32"/>
          <w:szCs w:val="28"/>
        </w:rPr>
        <w:t>МДОУ «Детский сад № 241»</w:t>
      </w:r>
    </w:p>
    <w:p w:rsidR="00617002" w:rsidRPr="00BE59B6" w:rsidRDefault="00617002" w:rsidP="00617002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28"/>
        </w:rPr>
      </w:pPr>
    </w:p>
    <w:p w:rsidR="003073B1" w:rsidRPr="00BE59B6" w:rsidRDefault="003073B1" w:rsidP="00617002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28"/>
        </w:rPr>
      </w:pPr>
    </w:p>
    <w:p w:rsidR="00617002" w:rsidRPr="00BE59B6" w:rsidRDefault="00617002" w:rsidP="00BE59B6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28"/>
        </w:rPr>
      </w:pPr>
      <w:r w:rsidRPr="00BE59B6">
        <w:rPr>
          <w:rFonts w:ascii="Times New Roman" w:hAnsi="Times New Roman" w:cs="Times New Roman"/>
          <w:bCs w:val="0"/>
          <w:color w:val="auto"/>
          <w:sz w:val="32"/>
          <w:szCs w:val="28"/>
        </w:rPr>
        <w:t>Консультация</w:t>
      </w:r>
      <w:r w:rsidR="00BE59B6">
        <w:rPr>
          <w:rFonts w:ascii="Times New Roman" w:hAnsi="Times New Roman" w:cs="Times New Roman"/>
          <w:bCs w:val="0"/>
          <w:color w:val="auto"/>
          <w:sz w:val="32"/>
          <w:szCs w:val="28"/>
        </w:rPr>
        <w:t xml:space="preserve"> </w:t>
      </w:r>
      <w:bookmarkStart w:id="0" w:name="_GoBack"/>
      <w:bookmarkEnd w:id="0"/>
      <w:r w:rsidRPr="00BE59B6">
        <w:rPr>
          <w:rFonts w:ascii="Times New Roman" w:hAnsi="Times New Roman" w:cs="Times New Roman"/>
          <w:bCs w:val="0"/>
          <w:color w:val="auto"/>
          <w:sz w:val="32"/>
          <w:szCs w:val="28"/>
        </w:rPr>
        <w:t>для родителей</w:t>
      </w: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28"/>
        </w:rPr>
      </w:pPr>
      <w:r w:rsidRPr="00BE59B6">
        <w:rPr>
          <w:bCs w:val="0"/>
          <w:sz w:val="40"/>
          <w:szCs w:val="28"/>
        </w:rPr>
        <w:t>«Значение плавания в сохранении и у</w:t>
      </w:r>
      <w:r w:rsidR="00BE59B6" w:rsidRPr="00BE59B6">
        <w:rPr>
          <w:bCs w:val="0"/>
          <w:sz w:val="40"/>
          <w:szCs w:val="28"/>
        </w:rPr>
        <w:t>креплении здоровья дошкольников</w:t>
      </w:r>
      <w:r w:rsidR="00BE59B6">
        <w:rPr>
          <w:bCs w:val="0"/>
          <w:sz w:val="40"/>
          <w:szCs w:val="28"/>
        </w:rPr>
        <w:t>»</w:t>
      </w:r>
    </w:p>
    <w:p w:rsidR="00617002" w:rsidRPr="00BE59B6" w:rsidRDefault="00617002" w:rsidP="00617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</w:p>
    <w:p w:rsidR="00617002" w:rsidRPr="00BE59B6" w:rsidRDefault="00617002" w:rsidP="00617002">
      <w:pPr>
        <w:rPr>
          <w:rFonts w:ascii="Times New Roman" w:hAnsi="Times New Roman" w:cs="Times New Roman"/>
          <w:b/>
          <w:sz w:val="28"/>
          <w:szCs w:val="28"/>
        </w:rPr>
      </w:pPr>
      <w:r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073B1"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17002" w:rsidRPr="00BE59B6" w:rsidRDefault="00617002" w:rsidP="003073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9B6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617002" w:rsidRPr="00BE59B6" w:rsidRDefault="00617002" w:rsidP="003073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3073B1"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Инструктор по</w:t>
      </w:r>
      <w:r w:rsidRPr="00BE59B6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</w:t>
      </w:r>
    </w:p>
    <w:p w:rsidR="00617002" w:rsidRPr="00BE59B6" w:rsidRDefault="00617002" w:rsidP="003073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073B1" w:rsidRPr="00BE59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E5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9B6">
        <w:rPr>
          <w:rFonts w:ascii="Times New Roman" w:hAnsi="Times New Roman" w:cs="Times New Roman"/>
          <w:b/>
          <w:sz w:val="28"/>
          <w:szCs w:val="28"/>
        </w:rPr>
        <w:t>Годеновская</w:t>
      </w:r>
      <w:proofErr w:type="spellEnd"/>
      <w:r w:rsidRPr="00BE59B6">
        <w:rPr>
          <w:rFonts w:ascii="Times New Roman" w:hAnsi="Times New Roman" w:cs="Times New Roman"/>
          <w:b/>
          <w:sz w:val="28"/>
          <w:szCs w:val="28"/>
        </w:rPr>
        <w:t xml:space="preserve"> Я.В.</w:t>
      </w:r>
    </w:p>
    <w:p w:rsidR="00617002" w:rsidRPr="00BE59B6" w:rsidRDefault="00617002" w:rsidP="00BF2A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  <w:shd w:val="clear" w:color="auto" w:fill="FFFF00"/>
        </w:rPr>
      </w:pPr>
    </w:p>
    <w:p w:rsidR="003073B1" w:rsidRPr="00BE59B6" w:rsidRDefault="003073B1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1" w:rsidRPr="00BE59B6" w:rsidRDefault="003073B1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1" w:rsidRDefault="003073B1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6" w:rsidRDefault="00BE59B6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6" w:rsidRDefault="00BE59B6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6" w:rsidRDefault="00BE59B6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6" w:rsidRPr="00BE59B6" w:rsidRDefault="00BE59B6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1" w:rsidRPr="00BE59B6" w:rsidRDefault="003073B1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B6">
        <w:rPr>
          <w:rFonts w:ascii="Times New Roman" w:hAnsi="Times New Roman" w:cs="Times New Roman"/>
          <w:b/>
          <w:sz w:val="28"/>
          <w:szCs w:val="28"/>
        </w:rPr>
        <w:t>Ярославль, 2022г.</w:t>
      </w:r>
    </w:p>
    <w:p w:rsidR="003073B1" w:rsidRPr="00BE59B6" w:rsidRDefault="003073B1" w:rsidP="00BE59B6">
      <w:pPr>
        <w:rPr>
          <w:rFonts w:ascii="Times New Roman" w:hAnsi="Times New Roman" w:cs="Times New Roman"/>
          <w:b/>
          <w:sz w:val="28"/>
          <w:szCs w:val="28"/>
        </w:rPr>
      </w:pPr>
    </w:p>
    <w:p w:rsidR="00BF2AB8" w:rsidRPr="003073B1" w:rsidRDefault="00BF2AB8" w:rsidP="0030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1">
        <w:rPr>
          <w:rFonts w:ascii="Times New Roman" w:hAnsi="Times New Roman" w:cs="Times New Roman"/>
          <w:b/>
          <w:sz w:val="40"/>
          <w:szCs w:val="28"/>
        </w:rPr>
        <w:t>Значение плавания в сохранении и укреплении здоровья дошкольников.</w:t>
      </w:r>
    </w:p>
    <w:p w:rsidR="00BF2AB8" w:rsidRPr="003073B1" w:rsidRDefault="00BF2AB8" w:rsidP="003073B1">
      <w:pPr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B3882" wp14:editId="71F39039">
            <wp:extent cx="2333625" cy="1552575"/>
            <wp:effectExtent l="0" t="0" r="9525" b="9525"/>
            <wp:docPr id="1" name="Рисунок 1" descr="hello_html_m4b39f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39fd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3073B1">
        <w:rPr>
          <w:color w:val="FF0000"/>
          <w:sz w:val="28"/>
          <w:szCs w:val="28"/>
        </w:rPr>
        <w:t xml:space="preserve"> Плавание </w:t>
      </w:r>
      <w:r w:rsidRPr="003073B1">
        <w:rPr>
          <w:color w:val="000000"/>
          <w:sz w:val="28"/>
          <w:szCs w:val="28"/>
        </w:rPr>
        <w:t>— это маленькая жизнь и даже больше.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Плавание как возможность передвижения в воде человек использует с давних времен. Благоприятное воздействие плавания на организм человека было замечено и стало использоваться в оздоровительных целях, так как плавание является одним из богатейших источников здоровья детей. Чем раньше приучить ребенка к воде и научить его плавать, тем полнее будет положительное воздействие плавания на развитие всего детского организма.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  <w:shd w:val="clear" w:color="auto" w:fill="FFFF00"/>
        </w:rPr>
      </w:pPr>
    </w:p>
    <w:p w:rsidR="00617002" w:rsidRPr="003073B1" w:rsidRDefault="00BF2AB8" w:rsidP="003073B1">
      <w:pPr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Цель</w:t>
      </w:r>
      <w:r w:rsidR="00617002" w:rsidRPr="003073B1">
        <w:rPr>
          <w:rFonts w:ascii="Times New Roman" w:hAnsi="Times New Roman" w:cs="Times New Roman"/>
          <w:sz w:val="28"/>
          <w:szCs w:val="28"/>
        </w:rPr>
        <w:t xml:space="preserve">– </w:t>
      </w:r>
      <w:r w:rsidRPr="003073B1">
        <w:rPr>
          <w:rFonts w:ascii="Times New Roman" w:hAnsi="Times New Roman" w:cs="Times New Roman"/>
          <w:sz w:val="28"/>
          <w:szCs w:val="28"/>
        </w:rPr>
        <w:t>закаливание и</w:t>
      </w:r>
      <w:r w:rsidR="00617002" w:rsidRPr="003073B1">
        <w:rPr>
          <w:rFonts w:ascii="Times New Roman" w:hAnsi="Times New Roman" w:cs="Times New Roman"/>
          <w:sz w:val="28"/>
          <w:szCs w:val="28"/>
        </w:rPr>
        <w:t xml:space="preserve"> укрепление детского организма.</w:t>
      </w:r>
    </w:p>
    <w:p w:rsidR="00BF2AB8" w:rsidRPr="003073B1" w:rsidRDefault="00BF2AB8" w:rsidP="003073B1">
      <w:pPr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Задачи: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— формировать бережное отношение к своему здоровью и навыки личной гигиены;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— формировать навык безопасного поведения на воде.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— развивать физические качества.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Плавание, игры и развлечения на воде — один из самых полезных видов физических упражнений. Движения в воде ребенок совершает при помощи крупных мышечных групп рук, ног и туловища. На фоне их интенсивной деятельности в движение вовлекаются и слаборазвитые мелкие группы мышц.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При плавании органы кровообращения ребенка находятся в облегченных условиях деятельности благодаря положению тела пловца; близкому к горизонтальному, работе крупных мышечных групп по большим дугам, механическому воздействию давления воды на поверхность тела, помогающему оттоку крови от периферии и облегчающему передвижение ее к сердцу. Правильный ритм работы мышц и дыхательных органов также оказывает благоприятное влияние на деятельность сердечно-сосудистой системы.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 xml:space="preserve">У людей,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движениями. При плавании человек дышит чистым, лишенным </w:t>
      </w:r>
      <w:r w:rsidRPr="003073B1">
        <w:rPr>
          <w:color w:val="000000"/>
          <w:sz w:val="28"/>
          <w:szCs w:val="28"/>
        </w:rPr>
        <w:lastRenderedPageBreak/>
        <w:t>пыли и достаточно увлажненным воздухом. При вдохе во время плавания дыхательные мышцы несут дополнительную нагрузку в связи с необходимостью преодолевать сопротивление воды, необходимое усилие совершается и при выдохе в воду. Вследствие усиленной деятельности дыхательные мышцы укрепляются и развиваются, улучшается подвижность грудной клетки, увеличивается жизненная емкость легких, что благоприятно отражается на развитии органов дыхания дошкольников.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При плавании подъемная сила воды, поддерживающая ребенка на поверхности, как бы облегчает тело, поэтому снижается давление на опорный аппарат скелета, особенно на позвоночник.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Таким образом, плавание является эффективным средством укрепления скелета, активно используется как корригирующее (исправляющее дефекты) средство. Мягкие ритмичные движения ног при плавании обеспечивают большую и разностороннюю нагрузку на нижние конечности. Тем самым создаются очень благоприятные условия для постепенного формирования и укрепления твердой опоры нижних конечностей и тазового пояса.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В процессе плавания развивается координация, ритмичность движений,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необходимая для любой двигательной деятельности и всех жизненных проявлений детского организма. Свойства воды оказывают на здоровье ребенка термическое (закаливающее), гигиеническое и механическое воздействие.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Механическое воздействие воды можно отметить в следующем: при передвижении ребенка по поверхности воды он получает легкий, приятный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color w:val="000000"/>
          <w:sz w:val="28"/>
          <w:szCs w:val="28"/>
        </w:rPr>
        <w:t>и полезный массаж, что благоприятно влияет на периферическую нервную систему и укрепляет кожный покров тела, а также облегчает периферическое кровообращение, т.е. деятельность сердца. Давление воды на область грудной клетки способствует увеличению глубины выдоха, за которым обычно следует и более глубокий вдох. А глубокое дыхание является мощным профилактическим средством, предупреждающим заболевание дыхательных путей. Здоровый ребенок, как правило, жизнерадостный, активный, любознательный, выносливый, с достаточно высоким уровнем физического и умственного развития.</w:t>
      </w:r>
    </w:p>
    <w:p w:rsidR="00BF2AB8" w:rsidRPr="003073B1" w:rsidRDefault="00BF2AB8" w:rsidP="00BF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E0D51" w:rsidRPr="00BE59B6" w:rsidRDefault="00BF2AB8" w:rsidP="00BE59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073B1">
        <w:rPr>
          <w:noProof/>
          <w:color w:val="181818"/>
          <w:sz w:val="28"/>
          <w:szCs w:val="28"/>
        </w:rPr>
        <w:drawing>
          <wp:inline distT="0" distB="0" distL="0" distR="0" wp14:anchorId="1FE385CE" wp14:editId="77212861">
            <wp:extent cx="3676650" cy="2495550"/>
            <wp:effectExtent l="0" t="0" r="0" b="0"/>
            <wp:docPr id="2" name="Рисунок 2" descr="hello_html_7e1ce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1cee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D51" w:rsidRPr="00BE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8"/>
    <w:rsid w:val="002E0D51"/>
    <w:rsid w:val="003073B1"/>
    <w:rsid w:val="00617002"/>
    <w:rsid w:val="00BE59B6"/>
    <w:rsid w:val="00B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A7A"/>
  <w15:chartTrackingRefBased/>
  <w15:docId w15:val="{DC342861-D098-4157-ADBD-DC81988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00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</cp:revision>
  <dcterms:created xsi:type="dcterms:W3CDTF">2021-12-05T09:57:00Z</dcterms:created>
  <dcterms:modified xsi:type="dcterms:W3CDTF">2022-04-08T05:46:00Z</dcterms:modified>
</cp:coreProperties>
</file>