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r w:rsidRPr="000C50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ДОУ «Детский сад № 241»</w:t>
      </w:r>
    </w:p>
    <w:p w:rsid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C5039" w:rsidRP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C5039" w:rsidRP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C5039" w:rsidRP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C5039" w:rsidRP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 w:rsidRPr="000C5039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Консультация для родителей</w:t>
      </w:r>
    </w:p>
    <w:p w:rsidR="000C5039" w:rsidRP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 w:rsidRPr="000C5039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«Ценность игрушек у современных детей»</w:t>
      </w:r>
    </w:p>
    <w:p w:rsidR="000C5039" w:rsidRP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0C5039" w:rsidRP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C5039" w:rsidRP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C5039" w:rsidRP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C5039" w:rsidRP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C5039" w:rsidRP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C5039" w:rsidRDefault="000C5039" w:rsidP="000C5039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C50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Подготовила:</w:t>
      </w:r>
    </w:p>
    <w:p w:rsidR="000C5039" w:rsidRPr="000C5039" w:rsidRDefault="000C5039" w:rsidP="000C5039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C50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</w:p>
    <w:p w:rsidR="000C5039" w:rsidRPr="000C5039" w:rsidRDefault="000C5039" w:rsidP="000C5039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0C50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Дуксина</w:t>
      </w:r>
      <w:proofErr w:type="spellEnd"/>
      <w:r w:rsidRPr="000C50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Анна Юрьевна</w:t>
      </w:r>
    </w:p>
    <w:p w:rsid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0C5039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BA7EF8" w:rsidRDefault="000C5039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lastRenderedPageBreak/>
        <w:t>Кон</w:t>
      </w:r>
      <w:r w:rsidR="00862E91" w:rsidRPr="00BA7EF8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суль</w:t>
      </w:r>
      <w:r w:rsidR="00BA7EF8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тация для родителей </w:t>
      </w:r>
    </w:p>
    <w:p w:rsidR="00862E91" w:rsidRPr="00BA7EF8" w:rsidRDefault="00862E91" w:rsidP="00BA7EF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A7EF8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«Ценность игрушек у современных детей»</w:t>
      </w:r>
    </w:p>
    <w:p w:rsidR="00BA7EF8" w:rsidRDefault="00862E91" w:rsidP="00862E9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Раньше у девочек было 8 кукол. Или 5. Каждая кукла прожила с ней её детство. У каждой было своё имя, которое девочка может вспомнить даже спустя 40 лет. Куклы были её дочками. Она общалась с ними как с живыми. Детям вообще свойственно одушевлять свои игрушки. Девочка кормила кукол по утрам, а вечером укладывала спать. У каждой куклы был свой характер. Каждую она по-своему любила. И даже когда у куклы Зины оторвалась резиновая рука, она прибинтовала её к туловищу и продолжала играть. Кукла – инвалид. Так бывает. Это не повод расставаться с ней. Это повод относиться к ней ещё бережней. </w:t>
      </w:r>
    </w:p>
    <w:p w:rsidR="000C5039" w:rsidRDefault="00862E91" w:rsidP="00BA7E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девочки из нашего времени кукол в 4 раза больше. Больше тридцати кукол. Она не помнит всех имен. Она забывает про существование некоторых. Потом случайно находит в куче других игрушек: «О! Так у меня ещё и такая есть!» Нет идеи, что надо шить кукле теплую одежду. Если захочется поиграть куклой в теплой куртке, она попросит купить куклу в теплой куртке. А грязное платье или сломанная рука – это повод купить новую куклу. Хотя, новую куклу можно покупать и без повода. Бабушка, например, в гости с пустыми руками не ходит. Она каждый раз что-нибудь с собой приносит. Какую-нибудь недорогую игрушку. Развлечение на день. Поиграть и забыть. Настолько закрепившаяся традиция, что ребенок уже не представляет, что бабушка может прийти без игрушки. Поэтому при встрече говорит не «Как дела?», а «Что ты мне принесла?» Ценность с общения сместилась в сторону потребления.</w:t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Казалось бы, что в этом плохого? Чем больше, тем лучше. Разве не так? А помните сказку «Цветик </w:t>
      </w:r>
      <w:proofErr w:type="spellStart"/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семицветик</w:t>
      </w:r>
      <w:proofErr w:type="spellEnd"/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»? Эпизод, когда девочка загадала, чтобы все игрушки мира были у неё. Она очень быстро пожалела о своём желании. По факту это оказалось больше проблема, чем радость.</w:t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смысла беречь игрушки, если это легко восполняемый расходный материал. Быстрей сломаю — быстрей новая появится.</w:t>
      </w:r>
      <w:r w:rsidR="00BA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чаще на популярный совет: «Для облегчения адаптации возьмите с собой любимую игрушку» - психологи слышат от родителей: «У нашего ребенка нет любимой игрушки». Сложно иметь любимую игрушку, если почти каждый день появляется новая. Между тем, заботясь о любимой игрушке, ребенок учится заботиться о себе в отсутствии родителей. Через отношения с игрушками закладывается модель отношений с людьми. </w:t>
      </w:r>
    </w:p>
    <w:p w:rsidR="00BA7EF8" w:rsidRDefault="00862E91" w:rsidP="00BA7E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Если игрушки не ценятся, если быстро заменяются на новые, то ценность отношений тоже может быть невысокой. Устойчивые связи заменяются многочисленными </w:t>
      </w:r>
      <w:proofErr w:type="gramStart"/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новыми</w:t>
      </w:r>
      <w:r w:rsidR="00BA7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знакомыми.</w:t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7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Сложно</w:t>
      </w:r>
      <w:proofErr w:type="gramEnd"/>
      <w:r w:rsidRPr="00BA7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приучать к порядку.</w:t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Игрушек должно быть столько, чтобы их легко было прибрать. Несколько игрушек легко поднять и расставить по местам. Полсотни игрушек ребенку сложно прибрать. Физически тяжело.</w:t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7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Сложно обрадовать ребенка.</w:t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A7EF8" w:rsidRDefault="00862E91" w:rsidP="00BA7EF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Меньше поводов радости. Всем же понятно, что мороженое раз в месяц вкуснее, чем это же мороженое два раза в день на протяжении всего месяца. Наступает пресыщение. С игрушками так же. Это кажется парадоксальным: чем больше игрушек, тем меньше радости. Эмоции на очередную игрушку уже не такие сильные. Сильнее – на её отсутствие.</w:t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7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Отсутствие ценности.</w:t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 новая игрушка приобретается спокойствия ради. Проще купить, чем выслушивать истерику. Тем более это не такая большая сумма, нервы дороже. Так появляется десятый робот или пятнадцатая лошадка-пони. Когда мы абсолютно ни в чем не отказываем ребенку, мы не учим его выдерживать отказ, и не учим мечтать. Игрушка, которую ребенок долго ждал, на которую копил и, может быть, в чем-то другом себе отказывал ради этой игрушки, она, при равной стоимости, более ценная, чем та, которую он заполучил по первому требованию. Ценная и в воспитательном плане тоже. Он учился ждать, учился расставлять приоритеты, планировать покупку.</w:t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7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Отсутствие пространства для развития </w:t>
      </w:r>
      <w:proofErr w:type="gramStart"/>
      <w:r w:rsidRPr="00BA7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фантазии.</w:t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Голь на выдумку хитра» Когда что-то нужно, а этого нет, в ход идут подручные средства. Для игры в магазин нам в своё время было достаточно выйти на улицу и найти подружку. Все, что нашли под ногами – листья, трава, пробки, стеклышки – становилось товаром. Фантики насобирали – это деньги. Сейчас же есть игрушечные овощи, фрукты, прочие продукты. И деньги игрушечные напечатали. Все есть – игры нет! «Маша, почему ты не играешь?» Нет игрушечного кассового аппарата. Надо купить.</w:t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у ребенка нет фантазии. Надо купить вместе с кассовым аппаратом дидактические игры для развития фантазии... Нет. Не надо. Лучше всего развивает фантазию пустая коробка. Из нее можно сделать и кассу, и кукольный дом, и ширму для кукольного театра, и кроватку для мишки, и кузов грузовика, и даже слона</w:t>
      </w:r>
      <w:r w:rsidR="00BA7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если приклеить уши из картона</w:t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BA7EF8" w:rsidRDefault="00862E91" w:rsidP="00BA7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Появление новых проблем и дополнительных трат.</w:t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7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Приобретая игрушку – вы приобретаете необходимость где-то ее хранить. Накупили игрушек – надо купить комод для игрушек, а потом докупить квадратные метры жилья, потому что в детской уже комоды ставить некуда. А потом нужно тратить дополнительные силы на уборку дополнительных метров жилья от игрушек. Или купить услугу по наведению порядка. Можно, конечно, не хранить игрушки в большом количестве, а периодически проводить «зачистку», выкидывая то, чем давно не играли. Но как же экология? В современном мире остро стоит проблема мусора. Насколько разумно решать вопрос заваленной детской, заваливая мусором планету?</w:t>
      </w:r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EF8" w:rsidRDefault="00BA7EF8" w:rsidP="00BA7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E91" w:rsidRPr="00BA7EF8" w:rsidRDefault="00862E91" w:rsidP="00BA7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 это</w:t>
      </w:r>
      <w:proofErr w:type="gramEnd"/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формирования личности ребенка. Это возраст становления самосознания ребенка, его отношения к другим людям и к самому себе. Ребенок учится взаимодействовать с другими людьми- сверстниками и взрослыми, учится договариваться, добиваться своих целей, достигать компромиссов. А учится ребенок всему через игру. Игра остается той деятельностью, которая ведет за собой все развитие ребенка. Соответственно играм должны быть правильно подобраны и игрушки.</w:t>
      </w:r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такое игрушки для ребёнка? Игрушка, предмет, предназначенный для детских игр. Воссоздавая воображаемые и реальные предметы, образы, игрушка служит целям умственного, нравственного, эстетического и физического воспитания. Игрушка помогает ребёнку познавать окружающий мир, способствует развитию мышления, памяти, речи, эмоций, приучает его к целенаправленной, осмысленной деятельности. Для того, чтобы развитие </w:t>
      </w:r>
      <w:r w:rsid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было гармоничным и полноценным, дети должны играть!</w:t>
      </w:r>
    </w:p>
    <w:p w:rsidR="00862E91" w:rsidRPr="00BA7EF8" w:rsidRDefault="00862E91" w:rsidP="00862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Лучшими игрушками для детей старшего дошкольного возраста считаются разные виды конструкторов (тканевые, мягкие, металлические, деревянные, пластмассовые) трафареты и схемы для конструирования, которые развивают творческие способности и пространственное мышление. Это строительные материалы и игровые наборы мелкого, среднего и крупного размера, (кирпичики, </w:t>
      </w:r>
      <w:proofErr w:type="spellStart"/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брусики</w:t>
      </w:r>
      <w:proofErr w:type="spellEnd"/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кубики, болты, винтики, гайки и инструменты для их закручивания, «Зоопарк», «Птичий двор», «Архитектор» «</w:t>
      </w:r>
      <w:proofErr w:type="spellStart"/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862E91" w:rsidRPr="00BA7EF8" w:rsidRDefault="00862E91" w:rsidP="00862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E91" w:rsidRPr="00BA7EF8" w:rsidRDefault="00862E91" w:rsidP="00BA7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Наглядное и образное мышление, мелкую моторику, воображение, творческие способности, внимание и аккуратность, помогают развивать такие виды деятельности, как моделирование, лепка, рисование, </w:t>
      </w:r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конструирование из природного и бросового материала.</w:t>
      </w:r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создания игрушек-самоделок потребуются материалы: (проволока, нитки, кусочки ткани, меха, поролон, бумага, картон и др.)</w:t>
      </w:r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изготовления плоских и объемных поделок нужны разные сорта бумаги (цветная бумага, цветной картон).</w:t>
      </w:r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Сухие плоды, шишки, желуди, веточки потребуются для конструирования из природного материала, а для конструирования из бросового материала нужны - пластиковые бутылки, пакеты, фольга, части от старых игрушек, проволока, нитки.</w:t>
      </w:r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Конструирование из ниток или плетение потребует вязальных крючков, спиц или рамок.</w:t>
      </w:r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дети в этом возрасте любят конструировать из теста и пластилина. Они с увлечением лепят из них шарики, фигурки, учатся раскатывать скалкой, резать на полосы, скручивать и плести из полос косы, вырезать буквы, геометрические узоры.</w:t>
      </w:r>
    </w:p>
    <w:p w:rsidR="00862E91" w:rsidRPr="00BA7EF8" w:rsidRDefault="00862E91" w:rsidP="00862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3F7542" wp14:editId="54821FB8">
            <wp:extent cx="5267325" cy="5972175"/>
            <wp:effectExtent l="0" t="0" r="9525" b="9525"/>
            <wp:docPr id="3" name="Рисунок 3" descr="https://ped-kopilka.ru/upload/blogs/14952_e7a19123646de55d3d4fd9095c6350b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14952_e7a19123646de55d3d4fd9095c6350b0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E91" w:rsidRPr="00BA7EF8" w:rsidRDefault="00862E91" w:rsidP="00862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Сюжетно – ролевые игры дают ребенку возможность узнать и научиться социальным нормам поведения. Дети с удовольствием играют в больницу, кафе, парикмахерскую, магазин, школу, библиотеку, дочки-матери. Соответственно, им нужен инвентарь и атрибуты для этих </w:t>
      </w:r>
      <w:proofErr w:type="spellStart"/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игр.Это</w:t>
      </w:r>
      <w:proofErr w:type="spellEnd"/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парикмахера, доктора, некоторое количество посуды, куклы и наборы кукольной мебели мелкого и среднего размера (спальня, столовая, кухня, гостиная); комплекты одежды и обуви, комплект белья для куклы-младенца; приборы и инструменты (бинокль, штурвал, почтовый ящик, якорь и др.); предметы одежды, отражающие роль (халаты, бескозырки, пилотки, шлемы); предметы домашнего обихода (сумки, кошельки, корзинки, щетки, наборы для шитья). карнавальные маски, атрибуты сказочных костюмов.</w:t>
      </w:r>
    </w:p>
    <w:p w:rsidR="00862E91" w:rsidRPr="00BA7EF8" w:rsidRDefault="00862E91" w:rsidP="00862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07BF45" wp14:editId="0741835A">
            <wp:extent cx="5962650" cy="4438650"/>
            <wp:effectExtent l="0" t="0" r="0" b="0"/>
            <wp:docPr id="4" name="Рисунок 4" descr="https://ped-kopilka.ru/upload/blogs/14952_321a99e7ebcff1f1bf766d9a9eb6415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/14952_321a99e7ebcff1f1bf766d9a9eb6415f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E91" w:rsidRPr="00BA7EF8" w:rsidRDefault="00862E91" w:rsidP="00862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качестве познавательных игрушек можно использовать отслужившие свой срок механические будильники, фотоаппараты и т.п. Разбирая эти вещи, ребенок узнает, что у них внутри, и осваивает «практическую механику». Такая разборка-сборка дает стимул мышлению, развивает мелкую моторику рук.</w:t>
      </w:r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развития логического мышления, ребенку нужны игры, позволяющие устанавливать последовательность событий и причинно-следственные связи. Это могут быть различные настольные игры и головоломки (мозаики, шашки, шахматы, игровые наборы с правилами «Четвертый лишний», «Разложи по порядку», домино «Транспорт», «Геометрические фигуры», лото «Кто где </w:t>
      </w:r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живет», «Зоологическое лото», игры с кубиками и фишками, «</w:t>
      </w:r>
      <w:proofErr w:type="spellStart"/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Колумбово</w:t>
      </w:r>
      <w:proofErr w:type="spellEnd"/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яйцо», «</w:t>
      </w:r>
      <w:proofErr w:type="spellStart"/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Уникуб</w:t>
      </w:r>
      <w:proofErr w:type="spellEnd"/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862E91" w:rsidRPr="00BA7EF8" w:rsidRDefault="00862E91" w:rsidP="00862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58B988" wp14:editId="21D28C32">
            <wp:extent cx="5962650" cy="4476750"/>
            <wp:effectExtent l="0" t="0" r="0" b="0"/>
            <wp:docPr id="5" name="Рисунок 5" descr="https://ped-kopilka.ru/upload/blogs/14952_ccac98f44a1fd4b1cff5c4c3a60bad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/14952_ccac98f44a1fd4b1cff5c4c3a60baded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E91" w:rsidRPr="00BA7EF8" w:rsidRDefault="00862E91" w:rsidP="00862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развитии музыкальных способностей помогут клавишные, струнные, духовые и ударные музыкальные инструменты (ложки, треугольники, барабаны, металлофоны, колокольчики, бубен, пианино, игрушечные аккордеоны), музыкальные книжки и открытки.</w:t>
      </w:r>
    </w:p>
    <w:p w:rsidR="00862E91" w:rsidRPr="00BA7EF8" w:rsidRDefault="00862E91" w:rsidP="00862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5592252" wp14:editId="67867A8E">
            <wp:extent cx="5962650" cy="4476750"/>
            <wp:effectExtent l="0" t="0" r="0" b="0"/>
            <wp:docPr id="6" name="Рисунок 6" descr="https://ped-kopilka.ru/upload/blogs/14952_b0d98e22deb6cadea3a99a5b6a9d79d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/14952_b0d98e22deb6cadea3a99a5b6a9d79dc.p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EF8" w:rsidRPr="00BA7EF8" w:rsidRDefault="00862E91" w:rsidP="00BA7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для улицы нужны игрушки, помогающие в познании окружающей среды. Это принадлежности для песка (грабли, лейки, щетки, лопаты, молотки и др.) Не следует забывать и о спортивных игрушках, которые развивают у детей физические качества (самокаты, велосипеды, мячи, ракетки, воланы, обручи, кегли, </w:t>
      </w:r>
      <w:proofErr w:type="spellStart"/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кольцебросы</w:t>
      </w:r>
      <w:proofErr w:type="spellEnd"/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боулинг, скакалки, летающие тарелки).</w:t>
      </w:r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62E91" w:rsidRPr="00BA7EF8" w:rsidRDefault="00862E91" w:rsidP="00BA7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 существует множество. Полезная игрушка должна оставлять простор для детского воображения, быть открытой для превращений и перемены игровой функции. Игрушка для ребенка-это не предмет обладания или гордости, это всего лишь вспомогательный материал для игры. Свою ценность она обретает в процессе использования, при условии вложения в нее фантазии и эмоций ребенка.</w:t>
      </w:r>
      <w:r w:rsidRP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Ваш ребенок играет с удовольствием</w:t>
      </w:r>
      <w:r w:rsidR="00BA7E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6805"/>
        <w:gridCol w:w="1500"/>
      </w:tblGrid>
      <w:tr w:rsidR="00862E91" w:rsidRPr="00BA7EF8" w:rsidTr="00862E91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E91" w:rsidRPr="00BA7EF8" w:rsidRDefault="00862E91" w:rsidP="0086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E91" w:rsidRPr="00BA7EF8" w:rsidRDefault="00862E91" w:rsidP="0086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E91" w:rsidRPr="00BA7EF8" w:rsidRDefault="00862E91" w:rsidP="0086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2E91" w:rsidRPr="00BA7EF8" w:rsidRDefault="00862E91" w:rsidP="00862E9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6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75"/>
      </w:tblGrid>
      <w:tr w:rsidR="00862E91" w:rsidRPr="00BA7EF8" w:rsidTr="00862E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2E91" w:rsidRPr="00BA7EF8" w:rsidRDefault="00862E91" w:rsidP="0086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c161709"/>
            <w:bookmarkEnd w:id="0"/>
          </w:p>
        </w:tc>
      </w:tr>
      <w:tr w:rsidR="00862E91" w:rsidRPr="00BA7EF8" w:rsidTr="00862E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30" w:type="dxa"/>
            </w:tcMar>
            <w:hideMark/>
          </w:tcPr>
          <w:p w:rsidR="00862E91" w:rsidRPr="00BA7EF8" w:rsidRDefault="00862E91" w:rsidP="0086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E91" w:rsidRPr="00BA7EF8" w:rsidTr="00862E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2E91" w:rsidRPr="00BA7EF8" w:rsidRDefault="00862E91" w:rsidP="0086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c161780"/>
            <w:bookmarkEnd w:id="1"/>
          </w:p>
        </w:tc>
      </w:tr>
      <w:tr w:rsidR="00862E91" w:rsidRPr="00BA7EF8" w:rsidTr="00862E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E91" w:rsidRPr="00BA7EF8" w:rsidRDefault="00862E91" w:rsidP="0086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2E91" w:rsidRPr="00BA7EF8" w:rsidRDefault="00862E91" w:rsidP="0086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bookmarkStart w:id="2" w:name="c161803"/>
      <w:bookmarkEnd w:id="2"/>
    </w:p>
    <w:p w:rsidR="003C13B7" w:rsidRPr="00BA7EF8" w:rsidRDefault="003C13B7" w:rsidP="00862E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62E91" w:rsidRPr="00BA7EF8" w:rsidRDefault="000C5039" w:rsidP="00862E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Список литературы:</w:t>
      </w:r>
    </w:p>
    <w:p w:rsidR="000C5039" w:rsidRPr="000C5039" w:rsidRDefault="000C5039" w:rsidP="000C5039">
      <w:pPr>
        <w:pStyle w:val="a3"/>
        <w:rPr>
          <w:color w:val="000000" w:themeColor="text1"/>
          <w:sz w:val="28"/>
          <w:szCs w:val="28"/>
        </w:rPr>
      </w:pPr>
      <w:r w:rsidRPr="000C5039">
        <w:rPr>
          <w:color w:val="000000" w:themeColor="text1"/>
          <w:sz w:val="28"/>
          <w:szCs w:val="28"/>
        </w:rPr>
        <w:t>1</w:t>
      </w:r>
      <w:r w:rsidRPr="000C5039">
        <w:rPr>
          <w:color w:val="000000" w:themeColor="text1"/>
          <w:sz w:val="28"/>
          <w:szCs w:val="28"/>
        </w:rPr>
        <w:t xml:space="preserve">. Абрамян Л.А., Антонова Т.В., Артемова Л.В. Игра дошкольника. Под ред. С.Л. </w:t>
      </w:r>
      <w:proofErr w:type="spellStart"/>
      <w:r w:rsidRPr="000C5039">
        <w:rPr>
          <w:color w:val="000000" w:themeColor="text1"/>
          <w:sz w:val="28"/>
          <w:szCs w:val="28"/>
        </w:rPr>
        <w:t>Новоселовой</w:t>
      </w:r>
      <w:proofErr w:type="spellEnd"/>
      <w:r w:rsidRPr="000C5039">
        <w:rPr>
          <w:color w:val="000000" w:themeColor="text1"/>
          <w:sz w:val="28"/>
          <w:szCs w:val="28"/>
        </w:rPr>
        <w:t>. - М.: Просвещение, 1989. - 286 с.</w:t>
      </w:r>
    </w:p>
    <w:p w:rsidR="000C5039" w:rsidRPr="000C5039" w:rsidRDefault="000C5039" w:rsidP="000C5039">
      <w:pPr>
        <w:pStyle w:val="a3"/>
        <w:rPr>
          <w:color w:val="000000" w:themeColor="text1"/>
          <w:sz w:val="28"/>
          <w:szCs w:val="28"/>
        </w:rPr>
      </w:pPr>
      <w:r w:rsidRPr="000C5039">
        <w:rPr>
          <w:color w:val="000000" w:themeColor="text1"/>
          <w:sz w:val="28"/>
          <w:szCs w:val="28"/>
        </w:rPr>
        <w:t>2</w:t>
      </w:r>
      <w:r w:rsidRPr="000C5039">
        <w:rPr>
          <w:color w:val="000000" w:themeColor="text1"/>
          <w:sz w:val="28"/>
          <w:szCs w:val="28"/>
        </w:rPr>
        <w:t>. Аркин Е.А. Из истории игрушки // Дошкольное воспитание № 3, 1995. - 8-15 с.</w:t>
      </w:r>
    </w:p>
    <w:p w:rsidR="000C5039" w:rsidRPr="000C5039" w:rsidRDefault="000C5039" w:rsidP="000C5039">
      <w:pPr>
        <w:pStyle w:val="a3"/>
        <w:rPr>
          <w:color w:val="000000" w:themeColor="text1"/>
          <w:sz w:val="28"/>
          <w:szCs w:val="28"/>
        </w:rPr>
      </w:pPr>
      <w:r w:rsidRPr="000C5039">
        <w:rPr>
          <w:color w:val="000000" w:themeColor="text1"/>
          <w:sz w:val="28"/>
          <w:szCs w:val="28"/>
        </w:rPr>
        <w:t>3</w:t>
      </w:r>
      <w:r w:rsidRPr="000C5039">
        <w:rPr>
          <w:color w:val="000000" w:themeColor="text1"/>
          <w:sz w:val="28"/>
          <w:szCs w:val="28"/>
        </w:rPr>
        <w:t>. Белкина В.Н. Психология раннего и дошкольного детства. - М.: Академический Проект; Гаудеамус, 2005. - 256 с.</w:t>
      </w:r>
    </w:p>
    <w:p w:rsidR="000C5039" w:rsidRPr="000C5039" w:rsidRDefault="000C5039" w:rsidP="000C5039">
      <w:pPr>
        <w:pStyle w:val="a3"/>
        <w:rPr>
          <w:color w:val="000000" w:themeColor="text1"/>
          <w:sz w:val="28"/>
          <w:szCs w:val="28"/>
        </w:rPr>
      </w:pPr>
      <w:r w:rsidRPr="000C5039">
        <w:rPr>
          <w:color w:val="000000" w:themeColor="text1"/>
          <w:sz w:val="28"/>
          <w:szCs w:val="28"/>
        </w:rPr>
        <w:t>4</w:t>
      </w:r>
      <w:r w:rsidRPr="000C5039">
        <w:rPr>
          <w:color w:val="000000" w:themeColor="text1"/>
          <w:sz w:val="28"/>
          <w:szCs w:val="28"/>
        </w:rPr>
        <w:t xml:space="preserve">. Васильева О.К. Образная игрушка в играх дошкольников. - </w:t>
      </w:r>
      <w:proofErr w:type="gramStart"/>
      <w:r w:rsidRPr="000C5039">
        <w:rPr>
          <w:color w:val="000000" w:themeColor="text1"/>
          <w:sz w:val="28"/>
          <w:szCs w:val="28"/>
        </w:rPr>
        <w:t>СПб.:</w:t>
      </w:r>
      <w:proofErr w:type="gramEnd"/>
      <w:r w:rsidRPr="000C5039">
        <w:rPr>
          <w:color w:val="000000" w:themeColor="text1"/>
          <w:sz w:val="28"/>
          <w:szCs w:val="28"/>
        </w:rPr>
        <w:t xml:space="preserve"> ДЕТСТВО - ПРЕСС, 2003. - 144 с.</w:t>
      </w:r>
      <w:bookmarkStart w:id="3" w:name="_GoBack"/>
      <w:bookmarkEnd w:id="3"/>
    </w:p>
    <w:p w:rsidR="000C5039" w:rsidRPr="000C5039" w:rsidRDefault="000C5039" w:rsidP="000C5039">
      <w:pPr>
        <w:pStyle w:val="a3"/>
        <w:rPr>
          <w:color w:val="000000" w:themeColor="text1"/>
          <w:sz w:val="28"/>
          <w:szCs w:val="28"/>
        </w:rPr>
      </w:pPr>
      <w:r w:rsidRPr="000C5039">
        <w:rPr>
          <w:color w:val="000000" w:themeColor="text1"/>
          <w:sz w:val="28"/>
          <w:szCs w:val="28"/>
        </w:rPr>
        <w:t>5</w:t>
      </w:r>
      <w:r w:rsidRPr="000C5039">
        <w:rPr>
          <w:color w:val="000000" w:themeColor="text1"/>
          <w:sz w:val="28"/>
          <w:szCs w:val="28"/>
        </w:rPr>
        <w:t xml:space="preserve">. Дошкольная педагогика. Под ред. Логиновой В.И., </w:t>
      </w:r>
      <w:proofErr w:type="spellStart"/>
      <w:r w:rsidRPr="000C5039">
        <w:rPr>
          <w:color w:val="000000" w:themeColor="text1"/>
          <w:sz w:val="28"/>
          <w:szCs w:val="28"/>
        </w:rPr>
        <w:t>Саморуковой</w:t>
      </w:r>
      <w:proofErr w:type="spellEnd"/>
      <w:r w:rsidRPr="000C5039">
        <w:rPr>
          <w:color w:val="000000" w:themeColor="text1"/>
          <w:sz w:val="28"/>
          <w:szCs w:val="28"/>
        </w:rPr>
        <w:t xml:space="preserve"> П.Г. - М.: Просвещение, 1983. - 270 с.</w:t>
      </w:r>
    </w:p>
    <w:p w:rsidR="000C5039" w:rsidRPr="000C5039" w:rsidRDefault="000C5039" w:rsidP="000C5039">
      <w:pPr>
        <w:pStyle w:val="a3"/>
        <w:rPr>
          <w:color w:val="000000" w:themeColor="text1"/>
          <w:sz w:val="28"/>
          <w:szCs w:val="28"/>
        </w:rPr>
      </w:pPr>
      <w:r w:rsidRPr="000C5039">
        <w:rPr>
          <w:color w:val="000000" w:themeColor="text1"/>
          <w:sz w:val="28"/>
          <w:szCs w:val="28"/>
        </w:rPr>
        <w:t>6</w:t>
      </w:r>
      <w:r w:rsidRPr="000C5039">
        <w:rPr>
          <w:color w:val="000000" w:themeColor="text1"/>
          <w:sz w:val="28"/>
          <w:szCs w:val="28"/>
        </w:rPr>
        <w:t>. Дьяченко О.М., Лаврентьева Т.В. Психическое развитие дошкольников. - М.: Педагогика, 1984. - 128с.</w:t>
      </w:r>
    </w:p>
    <w:p w:rsidR="000C5039" w:rsidRPr="000C5039" w:rsidRDefault="000C5039" w:rsidP="000C5039">
      <w:pPr>
        <w:pStyle w:val="a3"/>
        <w:rPr>
          <w:color w:val="000000" w:themeColor="text1"/>
          <w:sz w:val="28"/>
          <w:szCs w:val="28"/>
        </w:rPr>
      </w:pPr>
      <w:r w:rsidRPr="000C5039">
        <w:rPr>
          <w:color w:val="000000" w:themeColor="text1"/>
          <w:sz w:val="28"/>
          <w:szCs w:val="28"/>
        </w:rPr>
        <w:t>7</w:t>
      </w:r>
      <w:r w:rsidRPr="000C5039">
        <w:rPr>
          <w:color w:val="000000" w:themeColor="text1"/>
          <w:sz w:val="28"/>
          <w:szCs w:val="28"/>
        </w:rPr>
        <w:t xml:space="preserve">. Калиниченко А.В., </w:t>
      </w:r>
      <w:proofErr w:type="spellStart"/>
      <w:r w:rsidRPr="000C5039">
        <w:rPr>
          <w:color w:val="000000" w:themeColor="text1"/>
          <w:sz w:val="28"/>
          <w:szCs w:val="28"/>
        </w:rPr>
        <w:t>Микляева</w:t>
      </w:r>
      <w:proofErr w:type="spellEnd"/>
      <w:r w:rsidRPr="000C5039">
        <w:rPr>
          <w:color w:val="000000" w:themeColor="text1"/>
          <w:sz w:val="28"/>
          <w:szCs w:val="28"/>
        </w:rPr>
        <w:t xml:space="preserve"> Ю.В. Развитие игровой деятельности дошкольников: Методическое пособие. - М.: Айрис-пресс, 2004. - 112 с.</w:t>
      </w:r>
    </w:p>
    <w:p w:rsidR="00862E91" w:rsidRPr="000C5039" w:rsidRDefault="00862E91" w:rsidP="00862E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62E91" w:rsidRPr="000C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726C5"/>
    <w:multiLevelType w:val="multilevel"/>
    <w:tmpl w:val="2A96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8B"/>
    <w:rsid w:val="000C5039"/>
    <w:rsid w:val="003C13B7"/>
    <w:rsid w:val="00862E91"/>
    <w:rsid w:val="00BA7EF8"/>
    <w:rsid w:val="00F7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EA3D6-1A50-4CA8-91A9-EA39FB89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8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083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16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9051">
          <w:marLeft w:val="0"/>
          <w:marRight w:val="150"/>
          <w:marTop w:val="0"/>
          <w:marBottom w:val="0"/>
          <w:divBdr>
            <w:top w:val="single" w:sz="6" w:space="2" w:color="CB4F35"/>
            <w:left w:val="single" w:sz="6" w:space="2" w:color="CB4F35"/>
            <w:bottom w:val="single" w:sz="6" w:space="2" w:color="CB4F35"/>
            <w:right w:val="single" w:sz="6" w:space="2" w:color="CB4F35"/>
          </w:divBdr>
        </w:div>
        <w:div w:id="3130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8344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D73B7-F32E-48DA-92BA-66D9148B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1661</Words>
  <Characters>9474</Characters>
  <Application>Microsoft Office Word</Application>
  <DocSecurity>0</DocSecurity>
  <Lines>78</Lines>
  <Paragraphs>22</Paragraphs>
  <ScaleCrop>false</ScaleCrop>
  <Company>diakov.net</Company>
  <LinksUpToDate>false</LinksUpToDate>
  <CharactersWithSpaces>11113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2022-04-12T03:18:00Z</dcterms:created>
  <dcterms:modified xsi:type="dcterms:W3CDTF">2022-04-12T07:32:00Z</dcterms:modified>
</cp:coreProperties>
</file>