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CD" w:rsidRPr="002460CD" w:rsidRDefault="002460CD" w:rsidP="002460C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-281940</wp:posOffset>
            </wp:positionV>
            <wp:extent cx="1666875" cy="1123950"/>
            <wp:effectExtent l="0" t="0" r="9525" b="0"/>
            <wp:wrapNone/>
            <wp:docPr id="4" name="Рисунок 4" descr="https://yt3.ggpht.com/a/AATXAJwsCztA7xQYl-GJrI_57c6G7cu6xIhs595iG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wsCztA7xQYl-GJrI_57c6G7cu6xIhs595iG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0CD">
        <w:rPr>
          <w:rFonts w:ascii="Times New Roman" w:hAnsi="Times New Roman" w:cs="Times New Roman"/>
          <w:b/>
          <w:i/>
          <w:color w:val="00B050"/>
          <w:sz w:val="36"/>
          <w:szCs w:val="36"/>
        </w:rPr>
        <w:t>Консультация для родителей</w:t>
      </w:r>
    </w:p>
    <w:p w:rsidR="002460CD" w:rsidRDefault="002460CD" w:rsidP="002460C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2460CD">
        <w:rPr>
          <w:rFonts w:ascii="Times New Roman" w:hAnsi="Times New Roman" w:cs="Times New Roman"/>
          <w:b/>
          <w:i/>
          <w:color w:val="00B050"/>
          <w:sz w:val="36"/>
          <w:szCs w:val="36"/>
        </w:rPr>
        <w:t>«Хорошие манеры»</w:t>
      </w:r>
    </w:p>
    <w:p w:rsidR="002460CD" w:rsidRPr="002460CD" w:rsidRDefault="002460CD" w:rsidP="002460C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>Хорошие манеры – это визитная карточка и именно такие качества как скромность, сдержанность, такт и учтивость являются их основой. Нам приятно вдвойне, когда о нашем сыне или дочери говорят: «Какой воспитанный ребенок». Потому что это не только похвала ребенку, но и похвала родителям.</w:t>
      </w: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>Так как же привить ребенку хорошие манеры?</w:t>
      </w: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>Уважаемые папы и мамы, дедушки и бабушки!</w:t>
      </w: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 xml:space="preserve">  Вы — первые и самые важные учителя своего ребенка. Первая его школа — ваш дом — окажет огромное влияние на то, что он будет считать важным в жизни, на формирование его системы ценностей. Ребёнок всему учится в общении со взрослыми, который ведет к развитию речи, умению слушать и думать, подготавливает к пониманию смысла </w:t>
      </w:r>
      <w:proofErr w:type="spellStart"/>
      <w:r w:rsidRPr="002460CD">
        <w:rPr>
          <w:rFonts w:ascii="Times New Roman" w:hAnsi="Times New Roman" w:cs="Times New Roman"/>
          <w:sz w:val="28"/>
          <w:szCs w:val="28"/>
        </w:rPr>
        <w:t>слов.Но</w:t>
      </w:r>
      <w:proofErr w:type="spellEnd"/>
      <w:r w:rsidRPr="002460CD">
        <w:rPr>
          <w:rFonts w:ascii="Times New Roman" w:hAnsi="Times New Roman" w:cs="Times New Roman"/>
          <w:sz w:val="28"/>
          <w:szCs w:val="28"/>
        </w:rPr>
        <w:t xml:space="preserve"> главную роль играет воспитание и пример родителей, дети интуитивно запоминают и повторяют все наши действия и слова еще даже не научившись говорить. Можно бесконечно долго рассказывать ребенку, что такое хорошо и что такое плохо, а по вечерам читать ему правильные книжки, но, если эти слова не подтверждаются собственным примером, толку от них будет мало.</w:t>
      </w: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>  Если ребенок с детства слышит от родителей такие слова как «здравствуйте», «до свидания», «спасибо», «пожалуйста», «спокойной ночи» - они становятся для него естественными и в дальнейшем он употребляет их при общении с другими людьми. Обучать ребенка хорошим манерам нужно с того момента, когда он начинает говорить. </w:t>
      </w: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>  Уже с двухлетнего возраста ребенок вполне способен сказать «спасибо», «благодарю» за полученное угощение или подарок, вежливо о чем-то попросить, поздороваться. Напоминайте ему если он забывает о вежливости, но только ругать, ни в коем случае нельзя. Зато хвалить надо обязательно за любой хороший поступок и вежливое слово. И мы сами должны благодарить своих детей за любую помощь, которую они нам оказывают.</w:t>
      </w: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 xml:space="preserve">  Обычно в 2 – 2,5 года дети идут в детский сад. К этому времени они уже вполне самостоятельные: знают, как вести себя за столом, умеют правильно пользоваться столовыми приборами и салфетками, используют носовые платки, самостоятельно одеваются, выполняют все правила личной гигиены. Конечно, при условии, что всему этому вы их научили. Конечно, в детском саду ребенка постараются научить хорошим манерам. В дошкольном возрасте ребенок сам готов постепенно учиться тому, что и как нужно делать, чтобы не попадать впросак. Ребенку недостаточно просто рассказать, КАК делать правильно, ему надо еще и доступно объяснить, ПОЧЕМУ именно так надо делать и показать это на собственном примере. Конечно для этого требуется </w:t>
      </w:r>
      <w:r w:rsidRPr="002460CD">
        <w:rPr>
          <w:rFonts w:ascii="Times New Roman" w:hAnsi="Times New Roman" w:cs="Times New Roman"/>
          <w:sz w:val="28"/>
          <w:szCs w:val="28"/>
        </w:rPr>
        <w:lastRenderedPageBreak/>
        <w:t>много времени и терпения, но это того стоит, ведь характер ребенка формируется именно в семье.</w:t>
      </w: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 xml:space="preserve">  Все дети очень любознательны, поэтому очень полезно читать им книги. У любимых литературных героев они тоже учатся хорошему. А «Вредные советы» Григория </w:t>
      </w:r>
      <w:proofErr w:type="spellStart"/>
      <w:r w:rsidRPr="002460CD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2460CD">
        <w:rPr>
          <w:rFonts w:ascii="Times New Roman" w:hAnsi="Times New Roman" w:cs="Times New Roman"/>
          <w:sz w:val="28"/>
          <w:szCs w:val="28"/>
        </w:rPr>
        <w:t xml:space="preserve"> – вообще замечательное пособие по обучению хорошим манерам. Стихотворения Сергея Михалкова, Корнея Чуковского, Агнии </w:t>
      </w:r>
      <w:proofErr w:type="spellStart"/>
      <w:r w:rsidRPr="002460C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460CD">
        <w:rPr>
          <w:rFonts w:ascii="Times New Roman" w:hAnsi="Times New Roman" w:cs="Times New Roman"/>
          <w:sz w:val="28"/>
          <w:szCs w:val="28"/>
        </w:rPr>
        <w:t>, Эдуарда Успенского, Николая Носова – это то что нужно детям. </w:t>
      </w:r>
    </w:p>
    <w:p w:rsid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CD">
        <w:rPr>
          <w:rFonts w:ascii="Times New Roman" w:hAnsi="Times New Roman" w:cs="Times New Roman"/>
          <w:sz w:val="28"/>
          <w:szCs w:val="28"/>
        </w:rPr>
        <w:t>  Для того чтобы ребенок мог культурно развиваться и адаптироваться в обществе нужно чаще приглашать к себе в гости друзей, посещать с ребенком детские спектакли, ходить в кафе, в парки, в музеи, так он научится общаться с другими людьми и осваивать хорошие манеры, как вы ведете себя в разных обстоятельствах и незнакомой обстановке. Так что, подумайте, как вам привить хорошие манеры лучше и интереснее. Результат не заставит себя долго ждать!</w:t>
      </w:r>
    </w:p>
    <w:p w:rsidR="002460CD" w:rsidRPr="002460CD" w:rsidRDefault="002460CD" w:rsidP="00246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E5B" w:rsidRDefault="00FE169A" w:rsidP="00246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0CD" w:rsidRPr="002460CD" w:rsidRDefault="002460CD" w:rsidP="0024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21D78A" wp14:editId="57D2DE03">
            <wp:extent cx="5940213" cy="4981575"/>
            <wp:effectExtent l="0" t="0" r="3810" b="0"/>
            <wp:docPr id="2" name="Рисунок 2" descr="https://ds04.infourok.ru/uploads/ex/0f39/00074eb0-352a39fb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39/00074eb0-352a39fb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24" cy="49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0CD" w:rsidRPr="0024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83"/>
    <w:rsid w:val="001B63FD"/>
    <w:rsid w:val="002460CD"/>
    <w:rsid w:val="008F4726"/>
    <w:rsid w:val="00A94383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132A-DA74-482E-A122-47CCF2EC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2020-05-18T09:23:00Z</dcterms:created>
  <dcterms:modified xsi:type="dcterms:W3CDTF">2020-05-18T09:23:00Z</dcterms:modified>
</cp:coreProperties>
</file>