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D6" w:rsidRDefault="003F1BD6" w:rsidP="003F1BD6">
      <w:pPr>
        <w:pStyle w:val="3"/>
        <w:spacing w:before="0" w:after="150" w:line="300" w:lineRule="atLeast"/>
        <w:jc w:val="center"/>
        <w:textAlignment w:val="baseline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>МДОУ «Детский сад № 241»</w:t>
      </w:r>
    </w:p>
    <w:p w:rsidR="003F1BD6" w:rsidRDefault="003F1BD6" w:rsidP="003F1BD6">
      <w:pPr>
        <w:pStyle w:val="3"/>
        <w:spacing w:before="0" w:after="150" w:line="300" w:lineRule="atLeast"/>
        <w:jc w:val="center"/>
        <w:textAlignment w:val="baseline"/>
        <w:rPr>
          <w:rFonts w:ascii="Times New Roman" w:hAnsi="Times New Roman"/>
          <w:bCs w:val="0"/>
          <w:color w:val="auto"/>
          <w:sz w:val="56"/>
        </w:rPr>
      </w:pPr>
      <w:r>
        <w:rPr>
          <w:rFonts w:ascii="Times New Roman" w:hAnsi="Times New Roman"/>
          <w:bCs w:val="0"/>
          <w:color w:val="auto"/>
          <w:sz w:val="56"/>
        </w:rPr>
        <w:t>Консультация</w:t>
      </w:r>
    </w:p>
    <w:p w:rsidR="003F1BD6" w:rsidRDefault="003F1BD6" w:rsidP="003F1BD6">
      <w:pPr>
        <w:pStyle w:val="3"/>
        <w:spacing w:before="0" w:after="150" w:line="300" w:lineRule="atLeast"/>
        <w:jc w:val="center"/>
        <w:textAlignment w:val="baseline"/>
        <w:rPr>
          <w:rFonts w:ascii="Times New Roman" w:hAnsi="Times New Roman"/>
          <w:bCs w:val="0"/>
          <w:color w:val="auto"/>
          <w:sz w:val="56"/>
        </w:rPr>
      </w:pPr>
      <w:r>
        <w:rPr>
          <w:rFonts w:ascii="Times New Roman" w:hAnsi="Times New Roman"/>
          <w:bCs w:val="0"/>
          <w:color w:val="auto"/>
          <w:sz w:val="56"/>
        </w:rPr>
        <w:t xml:space="preserve"> для родителей</w:t>
      </w:r>
    </w:p>
    <w:p w:rsidR="003F1BD6" w:rsidRDefault="003F1BD6" w:rsidP="003F1BD6">
      <w:pPr>
        <w:rPr>
          <w:rFonts w:ascii="Times New Roman" w:hAnsi="Times New Roman"/>
          <w:sz w:val="24"/>
        </w:rPr>
      </w:pPr>
    </w:p>
    <w:p w:rsidR="003F1BD6" w:rsidRDefault="003F1BD6" w:rsidP="003F1BD6"/>
    <w:p w:rsidR="003F1BD6" w:rsidRDefault="003F1BD6" w:rsidP="003F1BD6"/>
    <w:p w:rsidR="003F1BD6" w:rsidRDefault="003F1BD6" w:rsidP="003F1BD6">
      <w:pPr>
        <w:jc w:val="center"/>
        <w:rPr>
          <w:sz w:val="40"/>
          <w:szCs w:val="24"/>
        </w:rPr>
      </w:pPr>
    </w:p>
    <w:p w:rsidR="003F1BD6" w:rsidRPr="003F1BD6" w:rsidRDefault="003F1BD6" w:rsidP="003F1BD6">
      <w:pPr>
        <w:jc w:val="center"/>
        <w:rPr>
          <w:rFonts w:ascii="Times New Roman" w:hAnsi="Times New Roman" w:cs="Times New Roman"/>
          <w:b/>
          <w:sz w:val="48"/>
        </w:rPr>
      </w:pPr>
      <w:r w:rsidRPr="003F1BD6">
        <w:rPr>
          <w:rFonts w:ascii="Times New Roman" w:hAnsi="Times New Roman" w:cs="Times New Roman"/>
          <w:b/>
          <w:sz w:val="48"/>
        </w:rPr>
        <w:t>Консультация для родителей «Отдавать ли ребенка в школу в 6,5 лет?»</w:t>
      </w:r>
    </w:p>
    <w:p w:rsidR="003F1BD6" w:rsidRDefault="003F1BD6" w:rsidP="003F1BD6">
      <w:pPr>
        <w:jc w:val="center"/>
        <w:rPr>
          <w:sz w:val="36"/>
        </w:rPr>
      </w:pPr>
    </w:p>
    <w:p w:rsidR="003F1BD6" w:rsidRDefault="003F1BD6" w:rsidP="003F1BD6">
      <w:pPr>
        <w:rPr>
          <w:sz w:val="24"/>
        </w:rPr>
      </w:pPr>
    </w:p>
    <w:p w:rsidR="003F1BD6" w:rsidRDefault="003F1BD6" w:rsidP="003F1BD6"/>
    <w:p w:rsidR="003F1BD6" w:rsidRDefault="003F1BD6" w:rsidP="003F1BD6"/>
    <w:p w:rsidR="003F1BD6" w:rsidRDefault="003F1BD6" w:rsidP="003F1BD6"/>
    <w:p w:rsidR="003F1BD6" w:rsidRDefault="003F1BD6" w:rsidP="003F1BD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3F1BD6" w:rsidRDefault="003F1BD6" w:rsidP="003F1BD6">
      <w:pPr>
        <w:rPr>
          <w:sz w:val="28"/>
        </w:rPr>
      </w:pPr>
    </w:p>
    <w:p w:rsidR="003F1BD6" w:rsidRDefault="003F1BD6" w:rsidP="003F1BD6">
      <w:pPr>
        <w:jc w:val="right"/>
        <w:rPr>
          <w:sz w:val="28"/>
        </w:rPr>
      </w:pPr>
      <w:r>
        <w:rPr>
          <w:sz w:val="28"/>
        </w:rPr>
        <w:t xml:space="preserve">Подготовила: </w:t>
      </w:r>
    </w:p>
    <w:p w:rsidR="003F1BD6" w:rsidRDefault="003F1BD6" w:rsidP="003F1BD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воспитатель</w:t>
      </w:r>
    </w:p>
    <w:p w:rsidR="003F1BD6" w:rsidRDefault="003F1BD6" w:rsidP="003F1BD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</w:rPr>
        <w:t>Грибкова</w:t>
      </w:r>
      <w:proofErr w:type="spellEnd"/>
      <w:r>
        <w:rPr>
          <w:sz w:val="28"/>
        </w:rPr>
        <w:t xml:space="preserve"> И.Н.</w:t>
      </w:r>
    </w:p>
    <w:p w:rsidR="003F1BD6" w:rsidRDefault="003F1BD6" w:rsidP="003F1BD6">
      <w:pPr>
        <w:rPr>
          <w:sz w:val="28"/>
        </w:rPr>
      </w:pPr>
    </w:p>
    <w:p w:rsidR="003F1BD6" w:rsidRDefault="003F1BD6" w:rsidP="003F1BD6">
      <w:pPr>
        <w:rPr>
          <w:sz w:val="28"/>
        </w:rPr>
      </w:pPr>
    </w:p>
    <w:p w:rsidR="003F1BD6" w:rsidRDefault="003F1BD6" w:rsidP="003F1BD6">
      <w:pPr>
        <w:jc w:val="center"/>
        <w:rPr>
          <w:sz w:val="28"/>
        </w:rPr>
      </w:pPr>
    </w:p>
    <w:p w:rsidR="003F1BD6" w:rsidRDefault="003F1BD6" w:rsidP="003F1BD6">
      <w:pPr>
        <w:jc w:val="center"/>
        <w:rPr>
          <w:sz w:val="28"/>
        </w:rPr>
      </w:pPr>
      <w:r>
        <w:rPr>
          <w:sz w:val="28"/>
        </w:rPr>
        <w:t>Ярославль,2018 г.</w:t>
      </w:r>
    </w:p>
    <w:p w:rsidR="003B5CD3" w:rsidRPr="003F1BD6" w:rsidRDefault="003B5CD3" w:rsidP="003F1BD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>Консультация для родителей «Отдавать ли ребенка в школу в 6,5 лет?»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вопрос мучает всех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которых детям в сентябре шесть с половиной. Проанализировав этот вопрос, делюсь результатами.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Почему родители спешат с поступлением в школу?</w:t>
      </w:r>
    </w:p>
    <w:p w:rsidR="003B5CD3" w:rsidRPr="003F1BD6" w:rsidRDefault="003B5CD3" w:rsidP="003F1B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Плата за детский сад слишком высока.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опасаются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успеет поступить в институт, а сразу после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школы уйдет в армию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Амбиции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увлеченные идеей раннего развития, стремятся, чтобы их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вырос уникальным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Знакомые и подруги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отдали своих детей в 6 лет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умеет читать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решает примеры, значит </w:t>
      </w:r>
      <w:r w:rsidRPr="003F1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мнению </w:t>
      </w:r>
      <w:r w:rsidRPr="003F1BD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3F1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он готов к обучению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Ребёнок сам просится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Набирает первый класс хороший учитель.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Почему педагоги </w:t>
      </w:r>
      <w:proofErr w:type="gramStart"/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</w:t>
      </w:r>
      <w:proofErr w:type="gramEnd"/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чтобы ребенок в этом возрасте шёл в школу?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Ведущая деятельность шестилетнего </w:t>
      </w:r>
      <w:r w:rsidRPr="003F1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(6,5-летнего)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– это игра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Отсутствие мотивационной готовности к обучению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 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 внутренней позиции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школьника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привлекает лишь внешняя сторона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школьной жизни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школьная форма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рюкзак с учебниками и тетрадями, отсутствие дневного сна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 и т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п.).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подавляющего большинства шестилетних детей низкий уровень физической готовности к обучению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 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(сложно усидеть в течение 40 мин., ещё и 4 урока, тяжелый портфель и т. п. – что приводит к неправильной осанке и даже к сколиозу).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быстро устаёт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Шестилетним детям нужен дневной сон.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Низкий уровень эмоционально-волевой готовности к обучению (поведение детей шестилетнего возраста не всегда произвольно, они руководствуются сиюминутными желаниями, предпочитая играть, возникает внутренний конфликт, который может вызвать психосоматические 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расстройства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капризность, раздражительность, нарушения сна, а так же могут возникать головные боли, боли в животе, тошнота).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Недостаточное развитие психических 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процессов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память, мышление (возникают сложности в освоении образовательной программы, низкая успеваемость).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Малыш может быть умным, но не достигнуть психологической зрелости для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школы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утверждают, что именно семилетний </w:t>
      </w:r>
      <w:r w:rsidRPr="003F1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для мальчиков – семь с половиной)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является оптимальным для поступления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Только к семи годам достаточно сформированы структуры и функции мозга, близкие по ряду показателей к мозгу взрослого человека. К семи годам достаточно </w:t>
      </w:r>
      <w:proofErr w:type="gramStart"/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выражена</w:t>
      </w:r>
      <w:proofErr w:type="gramEnd"/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ассиметрия</w:t>
      </w:r>
      <w:proofErr w:type="spellEnd"/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левого и правого полушарий, мозг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 </w:t>
      </w:r>
      <w:r w:rsidRPr="003F1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«левеет»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находит своё отражение в познавательной деятельности. Нервные процессы становятся более уравновешенными и подвижными, нервные клетки переходят на активность, как у взрослого человека.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Анатомически глаз формируется окончательно только к 7 годам, в 6 лет этот процесс находится на финальной стадии и острота зрения на уровне 0,8-0,9. Следуя логике, если в этот момент ребёнка подвергать большим зрительным нагрузкам </w:t>
      </w:r>
      <w:r w:rsidRPr="003F1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к тому же присутствует наследственность)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вероятность потери зрения увеличивается.</w:t>
      </w:r>
    </w:p>
    <w:p w:rsidR="003B5CD3" w:rsidRPr="003F1BD6" w:rsidRDefault="003B5CD3" w:rsidP="003F1B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семь лет ребёнок тоже играет, но это уже игры, которые чему-то обучают. Узнавать что-то новое, увлечься этим процессом – характерно именно для семилеток.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Семилетний ребёнок уже в состоянии себя контролировать, он способен понять, зачем он пришёл в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умеет слышать и применять к себе требования учителя, адресованные всему классу.</w:t>
      </w:r>
    </w:p>
    <w:p w:rsidR="003B5CD3" w:rsidRPr="003F1BD6" w:rsidRDefault="003B5CD3" w:rsidP="003F1B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определить идеальный возраст для поступления в первый класс, нужно трезво оценить способности и возможности своего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от вашего взвешенного и правильного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решения зависит и успешная адаптация к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учебные успехи </w:t>
      </w:r>
      <w:r w:rsidRPr="003F1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самооценка, желание обучаться и познавать что-то новое.</w:t>
      </w:r>
    </w:p>
    <w:p w:rsidR="003B5CD3" w:rsidRPr="003F1BD6" w:rsidRDefault="003B5CD3" w:rsidP="003F1B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данный материал будет вам полезен!</w:t>
      </w:r>
    </w:p>
    <w:p w:rsidR="003F1BD6" w:rsidRDefault="003F1BD6" w:rsidP="003F1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D6" w:rsidRDefault="003F1BD6" w:rsidP="003F1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1E5" w:rsidRPr="003F1BD6" w:rsidRDefault="003B5CD3" w:rsidP="003F1BD6">
      <w:pPr>
        <w:jc w:val="both"/>
        <w:rPr>
          <w:rFonts w:ascii="Times New Roman" w:hAnsi="Times New Roman" w:cs="Times New Roman"/>
          <w:sz w:val="28"/>
          <w:szCs w:val="28"/>
        </w:rPr>
      </w:pPr>
      <w:r w:rsidRPr="003F1BD6">
        <w:rPr>
          <w:rFonts w:ascii="Times New Roman" w:hAnsi="Times New Roman" w:cs="Times New Roman"/>
          <w:sz w:val="28"/>
          <w:szCs w:val="28"/>
        </w:rPr>
        <w:t>https://www.maam.ru/detskijsad/konsultacija-dlja-roditelei-otdavat-li-rebenka-v-shkolu-s-6-5-let.html</w:t>
      </w:r>
    </w:p>
    <w:sectPr w:rsidR="00CE51E5" w:rsidRPr="003F1BD6" w:rsidSect="00CE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D3"/>
    <w:rsid w:val="003B5CD3"/>
    <w:rsid w:val="003F1BD6"/>
    <w:rsid w:val="00CE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E5"/>
  </w:style>
  <w:style w:type="paragraph" w:styleId="1">
    <w:name w:val="heading 1"/>
    <w:basedOn w:val="a"/>
    <w:link w:val="10"/>
    <w:uiPriority w:val="9"/>
    <w:qFormat/>
    <w:rsid w:val="003B5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CD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F1B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Группа</cp:lastModifiedBy>
  <cp:revision>2</cp:revision>
  <dcterms:created xsi:type="dcterms:W3CDTF">2018-09-25T11:26:00Z</dcterms:created>
  <dcterms:modified xsi:type="dcterms:W3CDTF">2018-09-25T12:22:00Z</dcterms:modified>
</cp:coreProperties>
</file>