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</w:pPr>
      <w:r w:rsidRPr="006C0126"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 xml:space="preserve">Публичный отчет председателя </w:t>
      </w:r>
      <w:proofErr w:type="gramStart"/>
      <w:r w:rsidRPr="006C0126"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>первичной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</w:pPr>
      <w:r w:rsidRPr="006C0126"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>профсоюзной организации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</w:pPr>
      <w:r w:rsidRPr="006C0126"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>МДОУ «Детский сад № 2</w:t>
      </w:r>
      <w:r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>41</w:t>
      </w:r>
      <w:r w:rsidRPr="006C0126"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>»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</w:pPr>
      <w:r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 xml:space="preserve">за </w:t>
      </w:r>
      <w:r w:rsidR="00421FD7"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 xml:space="preserve">3-ий квартал </w:t>
      </w:r>
      <w:r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>2018</w:t>
      </w:r>
      <w:r w:rsidRPr="006C0126"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 xml:space="preserve"> год</w:t>
      </w:r>
      <w:r w:rsidR="00421FD7">
        <w:rPr>
          <w:rFonts w:ascii="Bookman Old Style,BoldItalic" w:hAnsi="Bookman Old Style,BoldItalic" w:cs="Bookman Old Style,BoldItalic"/>
          <w:b/>
          <w:bCs/>
          <w:i/>
          <w:iCs/>
          <w:color w:val="000000"/>
          <w:sz w:val="32"/>
          <w:szCs w:val="32"/>
        </w:rPr>
        <w:t>а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>Наша первичная профсоюзная организация является структурным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звеном организации профсоюзов работников народного образования и науки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Российской Федерации.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В своей деятельности первичная профсоюзная организация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руководствуется Уставом профсоюза, Законом РФ «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профессиональных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союзах их правах и гарантиях деятельности»,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действующим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законодательством и нормативными актами.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Основными целями профсоюза является представительство и защита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социально-трудовых прав и профессиональных интересов членов профсоюза.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На сегодняшний день наша первичная профсоюзная организация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насчитывает </w:t>
      </w:r>
      <w:r>
        <w:rPr>
          <w:rFonts w:ascii="Times New Roman" w:hAnsi="Times New Roman" w:cs="Times New Roman"/>
          <w:color w:val="111111"/>
          <w:sz w:val="28"/>
          <w:szCs w:val="28"/>
        </w:rPr>
        <w:t>20 человек, что составляет 33,8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от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общего количества работающих в учреждении. </w:t>
      </w:r>
      <w:r>
        <w:rPr>
          <w:rFonts w:ascii="Times New Roman" w:hAnsi="Times New Roman" w:cs="Times New Roman"/>
          <w:color w:val="111111"/>
          <w:sz w:val="28"/>
          <w:szCs w:val="28"/>
        </w:rPr>
        <w:t>18 человек вступили в члены профсоюза в 2018 году.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Главным фактором членства в профсоюзе является работа профсоюзной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организации детского сада по защите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социально-трудовых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профессиональных интересов членов профсоюза работников народного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образования и науки РФ.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В нашем</w:t>
      </w:r>
      <w:r w:rsidR="00421FD7">
        <w:rPr>
          <w:rFonts w:ascii="Times New Roman" w:hAnsi="Times New Roman" w:cs="Times New Roman"/>
          <w:color w:val="111111"/>
          <w:sz w:val="28"/>
          <w:szCs w:val="28"/>
        </w:rPr>
        <w:t xml:space="preserve"> профсоюзном комитете работает 3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человека. Вся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работа профсоюзного комитета проводится в тесном сотрудничестве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администрацией дошкольного учреждения, так, как взаимопонимание 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взаимоподдержка</w:t>
      </w:r>
      <w:proofErr w:type="spell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определяет стиль новых современных взаимоотношений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партнёрства между руководителем и профсоюзным активом.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В сентябре каждого года составляется план работы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новый учебный</w:t>
      </w:r>
    </w:p>
    <w:p w:rsidR="006C0126" w:rsidRPr="006C0126" w:rsidRDefault="006C0126" w:rsidP="009E7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год, который утверждается на профсоюзном комитете</w:t>
      </w:r>
      <w:r w:rsidR="009E7F5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ноябре 2018 года начата работа по принятию коллективного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а, учитывающего 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>все права и обязанности каждого члена коллектива. При заключении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>трудового договора работники знакомились под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роспись с Уставом образовательного учреждения, правилами внутреннего трудового распорядка. 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Профсоюзный комитет проводит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контроль за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соблюдением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законодательства по охране труда, созданием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безопасных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и здоровых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условий труда в нашем </w:t>
      </w:r>
      <w:r>
        <w:rPr>
          <w:rFonts w:ascii="Times New Roman" w:hAnsi="Times New Roman" w:cs="Times New Roman"/>
          <w:color w:val="111111"/>
          <w:sz w:val="28"/>
          <w:szCs w:val="28"/>
        </w:rPr>
        <w:t>дошкольном учреждении. При этом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обязанность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по организации безопасных условий труда, проверке знаний работников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по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ОТ и наших воспитанников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возложена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на руководителя учреждения 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комиссию по охране труда, созданную из представителей работодателя 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членов профсоюзного комитета.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Все члены профсоюзной организации имеют право на защиту их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социально-трудовых прав и профессиональных интересов. Реализацию этого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права осуществляет профсоюзный комитет, комиссия по охране труда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Профсоюзный комитет и заведующий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>ДОУ составляют соглашение по охране труда.</w:t>
      </w:r>
    </w:p>
    <w:p w:rsidR="006C0126" w:rsidRPr="006C0126" w:rsidRDefault="00421FD7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6C0126" w:rsidRPr="006C0126">
        <w:rPr>
          <w:rFonts w:ascii="Times New Roman" w:hAnsi="Times New Roman" w:cs="Times New Roman"/>
          <w:color w:val="111111"/>
          <w:sz w:val="28"/>
          <w:szCs w:val="28"/>
        </w:rPr>
        <w:t>Председатель профсоюзного комитета ежедневно общается с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работниками, т.к. необходимо владеть информацией о ситуации на рабочих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местах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. Принимает самое активное участие в работе комиссии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по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материальному стимулированию сотрудниками.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Профком осуществляет контроль над соблюдением законодательства о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труде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по вопросам приема и увольнения. Председателем ПК и членами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профкома проведена проверка правильности ведения трудовых книжек 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своевременности оформления записей в них.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График предоставления ежегодных оплачиваемых отпусков составляется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работодателем с обязательным учетом мнения профсоюзного комитета.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На заседаниях профсоюзного комитета, составляя план мероприятий,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была определена главная задача работы профкома - защита прав и интересов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работников ДОУ. В коллективе созданы условия, способствующие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творческому и профессиональному росту каждого работника ДОУ.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Своевременно по графику, составленному ст. воспитателем педагоги ДОУ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повышают свою профессиональную квалификацию и в назначенные сроки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проходят аттестацию.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Вся деятельность профкома на виду всего коллектива. Помощником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информировании членов профсоюзной организации является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профсоюзный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уголок, здесь можно познакомиться с информацией центрального комитета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Профсоюза работников образования и науки (информационный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бюллетень), профсоюзного комитета ДОУ, материалами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периодической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печати, поступившими документами. Профсоюзный уголок играет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важную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роль в информационной работе профсоюзного комитета, даёт возможность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сотрудникам (не только членам Профсоюза) быть в курсе всех событий 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новостей в стране. Большим подспорьем в разрешении различных вопросов</w:t>
      </w:r>
    </w:p>
    <w:p w:rsid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является выписываемая газета «Голос профсоюза».</w:t>
      </w:r>
    </w:p>
    <w:p w:rsidR="00421FD7" w:rsidRPr="006C0126" w:rsidRDefault="00421FD7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На сайте МДОУ «Детский сад № 241» размещена информация о деятельности первичной профсоюзной организации ДОУ, которая регулярно обновляется и дополняется необходимой информацией.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Заседания профсоюзного комитета проводятся достаточно часто, не реже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1 раза в месяц. На них выносятся вопросы соблюдения трудового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законодательства администрацией детского сада, охраны труда, обсуждаются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социально-бытовые проблемы, идет подготовка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культурно-массовых</w:t>
      </w:r>
      <w:proofErr w:type="gramEnd"/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мероприятий, обсуждаются проекты приказов заведующего по доплатам 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материальному стимулированию работников с определением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мотивированного мнения профкома.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Мы уделяем особое внимание проблемам вовлечения новых членов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6C0126" w:rsidRPr="006C0126" w:rsidRDefault="00372AD2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ряды Профсоюза. </w:t>
      </w:r>
      <w:r w:rsidR="006C0126" w:rsidRPr="006C0126">
        <w:rPr>
          <w:rFonts w:ascii="Times New Roman" w:hAnsi="Times New Roman" w:cs="Times New Roman"/>
          <w:color w:val="111111"/>
          <w:sz w:val="28"/>
          <w:szCs w:val="28"/>
        </w:rPr>
        <w:t>Проводится агитация и привлечение новых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C0126" w:rsidRPr="006C0126">
        <w:rPr>
          <w:rFonts w:ascii="Times New Roman" w:hAnsi="Times New Roman" w:cs="Times New Roman"/>
          <w:color w:val="111111"/>
          <w:sz w:val="28"/>
          <w:szCs w:val="28"/>
        </w:rPr>
        <w:t>единомышленников.</w:t>
      </w:r>
    </w:p>
    <w:p w:rsidR="009E7F50" w:rsidRDefault="009E7F50" w:rsidP="009E7F50">
      <w:pPr>
        <w:rPr>
          <w:rStyle w:val="c0"/>
        </w:rPr>
      </w:pPr>
      <w:r>
        <w:rPr>
          <w:rStyle w:val="c0"/>
          <w:sz w:val="28"/>
          <w:szCs w:val="28"/>
        </w:rPr>
        <w:lastRenderedPageBreak/>
        <w:t xml:space="preserve">   </w:t>
      </w:r>
      <w:r w:rsidRPr="009E7F50">
        <w:rPr>
          <w:rStyle w:val="c0"/>
          <w:sz w:val="28"/>
          <w:szCs w:val="28"/>
        </w:rPr>
        <w:t>Финансовое обеспечение деятельности профсоюзной организации проводилось в соответствии с Уставом профсоюза, решениями профкома, с соблюдением норм законодательства и бухгалтерского учёта</w:t>
      </w:r>
      <w:r>
        <w:rPr>
          <w:rStyle w:val="c0"/>
        </w:rPr>
        <w:t xml:space="preserve">. </w:t>
      </w:r>
    </w:p>
    <w:p w:rsidR="006C0126" w:rsidRPr="009E7F50" w:rsidRDefault="00372AD2" w:rsidP="009E7F50">
      <w:r>
        <w:rPr>
          <w:rFonts w:ascii="Times New Roman" w:hAnsi="Times New Roman" w:cs="Times New Roman"/>
          <w:color w:val="111111"/>
          <w:sz w:val="28"/>
          <w:szCs w:val="28"/>
        </w:rPr>
        <w:t xml:space="preserve">За период с июля по декабрь 2018 года члены профсоюза получили подарки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Дню учителя, приобретены подарки и билеты на детские елки к Новому году. </w:t>
      </w:r>
    </w:p>
    <w:p w:rsidR="00372AD2" w:rsidRPr="006C0126" w:rsidRDefault="00372AD2" w:rsidP="0037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Все члены профсоюза являются участниками дисконтной программы.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В течение года профсоюзный комитет: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372AD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>контролировал прохождение сотрудниками медицинского осмотра;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-осуществлял контроль за выплатой пособия </w:t>
      </w: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временной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нетрудоспособности.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Хочется сказать слова благодарности заведующему нашего ДОУ</w:t>
      </w:r>
    </w:p>
    <w:p w:rsidR="006C0126" w:rsidRPr="006C0126" w:rsidRDefault="00372AD2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Бахваловой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Е. Г. </w:t>
      </w:r>
      <w:r w:rsidR="006C0126" w:rsidRPr="006C0126">
        <w:rPr>
          <w:rFonts w:ascii="Times New Roman" w:hAnsi="Times New Roman" w:cs="Times New Roman"/>
          <w:color w:val="111111"/>
          <w:sz w:val="28"/>
          <w:szCs w:val="28"/>
        </w:rPr>
        <w:t>за социальное партнёрство и взаимопонимание. Она всегда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6C0126">
        <w:rPr>
          <w:rFonts w:ascii="Times New Roman" w:hAnsi="Times New Roman" w:cs="Times New Roman"/>
          <w:color w:val="111111"/>
          <w:sz w:val="28"/>
          <w:szCs w:val="28"/>
        </w:rPr>
        <w:t>готова</w:t>
      </w:r>
      <w:proofErr w:type="gramEnd"/>
      <w:r w:rsidRPr="006C0126">
        <w:rPr>
          <w:rFonts w:ascii="Times New Roman" w:hAnsi="Times New Roman" w:cs="Times New Roman"/>
          <w:color w:val="111111"/>
          <w:sz w:val="28"/>
          <w:szCs w:val="28"/>
        </w:rPr>
        <w:t xml:space="preserve"> к диалогу, уважительно относится к предложениям профсоюзной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организации, старается быстро решить редко возникающие разногласия. С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таким руководителем работается легко, продуктивно на благо коллектива, у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нас одни цели и задачи, только во взаимном содействии можно достичь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результатов.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В дальнейшем профсоюз ставит такие задачи, как:</w:t>
      </w:r>
    </w:p>
    <w:p w:rsid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- увеличение профсоюзного членства;</w:t>
      </w:r>
    </w:p>
    <w:p w:rsidR="009E7F50" w:rsidRPr="006C0126" w:rsidRDefault="009E7F50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заключение коллективного договора;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- продолжение работы по объединению усилий и координации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действий профсоюзной организации по защите социально-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трудовых, профессиональных прав и интересов членов профсоюза;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-способствовать сплочению коллектива;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- способствовать развитию взаимоуважения, взаимовыручки и</w:t>
      </w:r>
    </w:p>
    <w:p w:rsidR="006C0126" w:rsidRPr="006C0126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взаимопомощи в коллективе.</w:t>
      </w:r>
    </w:p>
    <w:p w:rsidR="009E7F50" w:rsidRDefault="006C0126" w:rsidP="006C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C0126">
        <w:rPr>
          <w:rFonts w:ascii="Times New Roman" w:hAnsi="Times New Roman" w:cs="Times New Roman"/>
          <w:color w:val="111111"/>
          <w:sz w:val="28"/>
          <w:szCs w:val="28"/>
        </w:rPr>
        <w:t>Председ</w:t>
      </w:r>
      <w:r w:rsidR="009E7F50">
        <w:rPr>
          <w:rFonts w:ascii="Times New Roman" w:hAnsi="Times New Roman" w:cs="Times New Roman"/>
          <w:color w:val="111111"/>
          <w:sz w:val="28"/>
          <w:szCs w:val="28"/>
        </w:rPr>
        <w:t>атель ПК МДОУ «Детский сад № 241</w:t>
      </w:r>
      <w:r w:rsidRPr="006C0126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421FD7">
        <w:rPr>
          <w:rFonts w:ascii="Times New Roman" w:hAnsi="Times New Roman" w:cs="Times New Roman"/>
          <w:color w:val="111111"/>
          <w:sz w:val="28"/>
          <w:szCs w:val="28"/>
        </w:rPr>
        <w:t xml:space="preserve">       Ивановская Ю. Е.</w:t>
      </w:r>
    </w:p>
    <w:sectPr w:rsidR="009E7F50" w:rsidSect="00F6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126"/>
    <w:rsid w:val="00192AAD"/>
    <w:rsid w:val="00372AD2"/>
    <w:rsid w:val="00421FD7"/>
    <w:rsid w:val="00571900"/>
    <w:rsid w:val="006468D3"/>
    <w:rsid w:val="006566FC"/>
    <w:rsid w:val="006C0126"/>
    <w:rsid w:val="009E7F50"/>
    <w:rsid w:val="00E21DC5"/>
    <w:rsid w:val="00F6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E7F50"/>
  </w:style>
  <w:style w:type="character" w:customStyle="1" w:styleId="apple-converted-space">
    <w:name w:val="apple-converted-space"/>
    <w:basedOn w:val="a0"/>
    <w:rsid w:val="009E7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2018-11-16T11:12:00Z</dcterms:created>
  <dcterms:modified xsi:type="dcterms:W3CDTF">2018-11-16T11:50:00Z</dcterms:modified>
</cp:coreProperties>
</file>